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ОБЩИНСКА  ИЗБИРАТЕЛНА КОМИСИЯ ПАЗАРДЖИК</w: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гр.Пазарджик, Бул.”България” №2,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ет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2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;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тел./факс: 034 44 55 14</w:t>
      </w:r>
    </w:p>
    <w:p w:rsidR="00F03FCA" w:rsidRDefault="00FF69ED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2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in,17.4pt" to="52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" strokeweight="2.25pt"/>
        </w:pic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е-</w:t>
      </w:r>
      <w:r w:rsidR="00F03FCA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  <w:t>mail: oik1319@cik.bg</w:t>
      </w:r>
    </w:p>
    <w:p w:rsidR="00F03FCA" w:rsidRDefault="00FF69ED" w:rsidP="00F03FC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noProof/>
          <w:lang w:eastAsia="bg-BG"/>
        </w:rPr>
        <w:pict>
          <v:line id="Право съединение 1" o:spid="_x0000_s1027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6pt,3.3pt" to="528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" strokeweight="2.25pt"/>
        </w:pict>
      </w: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Заседание на ОИК Пазарджик на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0</w:t>
      </w:r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9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10.2015 г.</w:t>
      </w:r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в</w:t>
      </w:r>
      <w:bookmarkStart w:id="0" w:name="_GoBack"/>
      <w:bookmarkEnd w:id="0"/>
      <w:r w:rsidR="00FF69E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 13.30ч.</w:t>
      </w:r>
    </w:p>
    <w:p w:rsidR="00F03FCA" w:rsidRDefault="00F03FCA" w:rsidP="00F03FCA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</w:p>
    <w:p w:rsidR="00F03FCA" w:rsidRDefault="00F03FCA" w:rsidP="00F03FCA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</w:pPr>
      <w:r>
        <w:rPr>
          <w:rFonts w:ascii="Liberation Serif" w:eastAsia="SimSun" w:hAnsi="Liberation Serif" w:cs="Liberation Serif"/>
          <w:b/>
          <w:bCs/>
          <w:sz w:val="24"/>
          <w:szCs w:val="24"/>
          <w:lang w:eastAsia="zh-CN"/>
        </w:rPr>
        <w:t xml:space="preserve">Проект за дневен ред </w:t>
      </w:r>
    </w:p>
    <w:p w:rsidR="00FF69ED" w:rsidRPr="00A421AC" w:rsidRDefault="00FF69ED" w:rsidP="00FF69ED">
      <w:pPr>
        <w:spacing w:before="100" w:beforeAutospacing="1" w:after="100" w:afterAutospacing="1"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A421AC">
        <w:rPr>
          <w:rFonts w:ascii="Times New Roman" w:eastAsia="SimSun" w:hAnsi="Times New Roman" w:cs="Times New Roman"/>
          <w:lang w:eastAsia="zh-CN"/>
        </w:rPr>
        <w:t>Относно: Вземане на решение за о</w:t>
      </w:r>
      <w:r w:rsidRPr="00A421AC">
        <w:rPr>
          <w:rFonts w:ascii="Times New Roman" w:eastAsia="Times New Roman" w:hAnsi="Times New Roman" w:cs="Times New Roman"/>
          <w:lang w:eastAsia="bg-BG"/>
        </w:rPr>
        <w:t>пределяне на членове от ОИК – Пазарджик за извършване на Проверк</w:t>
      </w:r>
      <w:r>
        <w:rPr>
          <w:rFonts w:ascii="Times New Roman" w:eastAsia="Times New Roman" w:hAnsi="Times New Roman" w:cs="Times New Roman"/>
          <w:lang w:eastAsia="bg-BG"/>
        </w:rPr>
        <w:t>и</w:t>
      </w:r>
      <w:r w:rsidRPr="00A421AC">
        <w:rPr>
          <w:rFonts w:ascii="Times New Roman" w:eastAsia="Times New Roman" w:hAnsi="Times New Roman" w:cs="Times New Roman"/>
          <w:lang w:eastAsia="bg-BG"/>
        </w:rPr>
        <w:t xml:space="preserve"> по повод </w:t>
      </w:r>
      <w:r w:rsidRPr="00A421AC">
        <w:rPr>
          <w:rFonts w:ascii="Times New Roman" w:eastAsia="SimSun" w:hAnsi="Times New Roman" w:cs="Times New Roman"/>
          <w:lang w:eastAsia="zh-CN"/>
        </w:rPr>
        <w:t>Жалб</w:t>
      </w:r>
      <w:r>
        <w:rPr>
          <w:rFonts w:ascii="Times New Roman" w:eastAsia="SimSun" w:hAnsi="Times New Roman" w:cs="Times New Roman"/>
          <w:lang w:eastAsia="zh-CN"/>
        </w:rPr>
        <w:t xml:space="preserve">и с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5- ЖС/ 09</w:t>
      </w:r>
      <w:r w:rsidRPr="00A421AC">
        <w:rPr>
          <w:rFonts w:ascii="Times New Roman" w:eastAsia="SimSun" w:hAnsi="Times New Roman" w:cs="Times New Roman"/>
          <w:lang w:eastAsia="zh-CN"/>
        </w:rPr>
        <w:t>.10.2015г.</w:t>
      </w:r>
      <w:r>
        <w:rPr>
          <w:rFonts w:ascii="Times New Roman" w:eastAsia="SimSun" w:hAnsi="Times New Roman" w:cs="Times New Roman"/>
          <w:lang w:eastAsia="zh-CN"/>
        </w:rPr>
        <w:t xml:space="preserve">,  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6- ЖС/ 09</w:t>
      </w:r>
      <w:r w:rsidRPr="00A421AC">
        <w:rPr>
          <w:rFonts w:ascii="Times New Roman" w:eastAsia="SimSun" w:hAnsi="Times New Roman" w:cs="Times New Roman"/>
          <w:lang w:eastAsia="zh-CN"/>
        </w:rPr>
        <w:t>.10.2015г.</w:t>
      </w:r>
      <w:r>
        <w:rPr>
          <w:rFonts w:ascii="Times New Roman" w:eastAsia="SimSun" w:hAnsi="Times New Roman" w:cs="Times New Roman"/>
          <w:lang w:eastAsia="zh-CN"/>
        </w:rPr>
        <w:t xml:space="preserve"> и 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eastAsia="zh-CN"/>
        </w:rPr>
        <w:t>Вх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№ 7- ЖС/ 09</w:t>
      </w:r>
      <w:r w:rsidRPr="00A421AC">
        <w:rPr>
          <w:rFonts w:ascii="Times New Roman" w:eastAsia="SimSun" w:hAnsi="Times New Roman" w:cs="Times New Roman"/>
          <w:lang w:eastAsia="zh-CN"/>
        </w:rPr>
        <w:t xml:space="preserve">.10.2015г от </w:t>
      </w:r>
      <w:r>
        <w:rPr>
          <w:rFonts w:ascii="Times New Roman" w:eastAsia="SimSun" w:hAnsi="Times New Roman" w:cs="Times New Roman"/>
          <w:lang w:eastAsia="zh-CN"/>
        </w:rPr>
        <w:t xml:space="preserve">Местна коалиция Благо Солов в съюз за Пазарджик, представлявана от Благо Атанасов Петров, действащ чрез пълномощника си Петър </w:t>
      </w:r>
      <w:proofErr w:type="spellStart"/>
      <w:r>
        <w:rPr>
          <w:rFonts w:ascii="Times New Roman" w:eastAsia="SimSun" w:hAnsi="Times New Roman" w:cs="Times New Roman"/>
          <w:lang w:eastAsia="zh-CN"/>
        </w:rPr>
        <w:t>Лукайчев</w:t>
      </w:r>
      <w:proofErr w:type="spellEnd"/>
      <w:r>
        <w:rPr>
          <w:rFonts w:ascii="Times New Roman" w:eastAsia="SimSun" w:hAnsi="Times New Roman" w:cs="Times New Roman"/>
          <w:lang w:eastAsia="zh-CN"/>
        </w:rPr>
        <w:t xml:space="preserve"> </w:t>
      </w:r>
      <w:r w:rsidRPr="00A421AC">
        <w:rPr>
          <w:rFonts w:ascii="Times New Roman" w:eastAsia="SimSun" w:hAnsi="Times New Roman" w:cs="Times New Roman"/>
          <w:lang w:eastAsia="zh-CN"/>
        </w:rPr>
        <w:t>за извършен</w:t>
      </w:r>
      <w:r>
        <w:rPr>
          <w:rFonts w:ascii="Times New Roman" w:eastAsia="SimSun" w:hAnsi="Times New Roman" w:cs="Times New Roman"/>
          <w:lang w:eastAsia="zh-CN"/>
        </w:rPr>
        <w:t>и нарушения</w:t>
      </w:r>
      <w:r w:rsidRPr="00A421AC">
        <w:rPr>
          <w:rFonts w:ascii="Times New Roman" w:eastAsia="SimSun" w:hAnsi="Times New Roman" w:cs="Times New Roman"/>
          <w:lang w:eastAsia="zh-CN"/>
        </w:rPr>
        <w:t xml:space="preserve"> по чл.182, ал.1</w:t>
      </w:r>
      <w:r>
        <w:rPr>
          <w:rFonts w:ascii="Times New Roman" w:eastAsia="SimSun" w:hAnsi="Times New Roman" w:cs="Times New Roman"/>
          <w:lang w:eastAsia="zh-CN"/>
        </w:rPr>
        <w:t xml:space="preserve"> и чл.183, ал.4</w:t>
      </w:r>
      <w:r w:rsidRPr="00A421AC">
        <w:rPr>
          <w:rFonts w:ascii="Times New Roman" w:eastAsia="SimSun" w:hAnsi="Times New Roman" w:cs="Times New Roman"/>
          <w:lang w:eastAsia="zh-CN"/>
        </w:rPr>
        <w:t xml:space="preserve"> </w:t>
      </w:r>
      <w:r>
        <w:rPr>
          <w:rFonts w:ascii="Times New Roman" w:eastAsia="SimSun" w:hAnsi="Times New Roman" w:cs="Times New Roman"/>
          <w:lang w:eastAsia="zh-CN"/>
        </w:rPr>
        <w:t>от ИК</w:t>
      </w:r>
      <w:r w:rsidRPr="00A421AC">
        <w:rPr>
          <w:rFonts w:ascii="Times New Roman" w:eastAsia="SimSun" w:hAnsi="Times New Roman" w:cs="Times New Roman"/>
          <w:lang w:eastAsia="zh-CN"/>
        </w:rPr>
        <w:t xml:space="preserve"> на правилата за провеждане на предизборна агитация, изразяващо се в поставяне агитационни материали извън регламентираните за целта места</w:t>
      </w:r>
      <w:r>
        <w:rPr>
          <w:rFonts w:ascii="Times New Roman" w:eastAsia="SimSun" w:hAnsi="Times New Roman" w:cs="Times New Roman"/>
          <w:lang w:eastAsia="zh-CN"/>
        </w:rPr>
        <w:t xml:space="preserve"> и използване на телефони за контакти и адрес, посочени в сайта на Община Пазарджик.</w:t>
      </w:r>
    </w:p>
    <w:p w:rsidR="001F79B4" w:rsidRDefault="001F79B4" w:rsidP="001754E7">
      <w:pPr>
        <w:pStyle w:val="a3"/>
        <w:spacing w:before="100" w:beforeAutospacing="1" w:after="100" w:afterAutospacing="1" w:line="240" w:lineRule="auto"/>
        <w:ind w:left="360"/>
      </w:pPr>
    </w:p>
    <w:sectPr w:rsidR="001F79B4" w:rsidSect="003D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5349"/>
    <w:multiLevelType w:val="hybridMultilevel"/>
    <w:tmpl w:val="7BA4B6B8"/>
    <w:lvl w:ilvl="0" w:tplc="1FCA0B94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FCA"/>
    <w:rsid w:val="001754E7"/>
    <w:rsid w:val="001A2335"/>
    <w:rsid w:val="001F79B4"/>
    <w:rsid w:val="003D21F5"/>
    <w:rsid w:val="00F03FCA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2015-10-08T14:07:00Z</dcterms:created>
  <dcterms:modified xsi:type="dcterms:W3CDTF">2015-10-09T11:00:00Z</dcterms:modified>
</cp:coreProperties>
</file>