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C7" w:rsidRDefault="00CD53C7" w:rsidP="00CD53C7">
      <w:pPr>
        <w:widowControl w:val="0"/>
        <w:suppressAutoHyphens/>
        <w:spacing w:after="0" w:line="240" w:lineRule="auto"/>
        <w:jc w:val="center"/>
        <w:rPr>
          <w:rFonts w:ascii="Times New Roman" w:eastAsia="SimSun" w:hAnsi="Times New Roman" w:cs="Times New Roman"/>
          <w:b/>
          <w:bCs/>
          <w:i/>
          <w:iCs/>
          <w:sz w:val="24"/>
          <w:szCs w:val="24"/>
          <w:lang w:eastAsia="zh-CN"/>
        </w:rPr>
      </w:pPr>
      <w:r>
        <w:rPr>
          <w:rFonts w:ascii="Times New Roman" w:eastAsia="SimSun" w:hAnsi="Times New Roman" w:cs="Times New Roman"/>
          <w:b/>
          <w:bCs/>
          <w:i/>
          <w:iCs/>
          <w:sz w:val="24"/>
          <w:szCs w:val="24"/>
          <w:lang w:eastAsia="zh-CN"/>
        </w:rPr>
        <w:t>ОБЩИНСКА  ИЗБИРАТЕЛНА КОМИСИЯ ПАЗАРДЖИК</w:t>
      </w:r>
    </w:p>
    <w:p w:rsidR="00CD53C7" w:rsidRDefault="00CD53C7" w:rsidP="00CD53C7">
      <w:pPr>
        <w:widowControl w:val="0"/>
        <w:suppressAutoHyphens/>
        <w:spacing w:after="0" w:line="240" w:lineRule="auto"/>
        <w:jc w:val="center"/>
        <w:rPr>
          <w:rFonts w:ascii="Times New Roman" w:eastAsia="SimSun" w:hAnsi="Times New Roman" w:cs="Times New Roman"/>
          <w:b/>
          <w:bCs/>
          <w:i/>
          <w:iCs/>
          <w:sz w:val="24"/>
          <w:szCs w:val="24"/>
          <w:lang w:eastAsia="zh-CN"/>
        </w:rPr>
      </w:pPr>
      <w:r>
        <w:rPr>
          <w:rFonts w:ascii="Times New Roman" w:eastAsia="SimSun" w:hAnsi="Times New Roman" w:cs="Times New Roman"/>
          <w:b/>
          <w:bCs/>
          <w:i/>
          <w:iCs/>
          <w:sz w:val="24"/>
          <w:szCs w:val="24"/>
          <w:lang w:eastAsia="zh-CN"/>
        </w:rPr>
        <w:t>гр.Пазарджик, Бул.”България” №2,</w:t>
      </w:r>
      <w:r>
        <w:rPr>
          <w:rFonts w:ascii="Times New Roman" w:eastAsia="SimSun" w:hAnsi="Times New Roman" w:cs="Times New Roman"/>
          <w:b/>
          <w:bCs/>
          <w:i/>
          <w:iCs/>
          <w:sz w:val="24"/>
          <w:szCs w:val="24"/>
          <w:lang w:val="en-US" w:eastAsia="zh-CN"/>
        </w:rPr>
        <w:t xml:space="preserve"> </w:t>
      </w:r>
      <w:r>
        <w:rPr>
          <w:rFonts w:ascii="Times New Roman" w:eastAsia="SimSun" w:hAnsi="Times New Roman" w:cs="Times New Roman"/>
          <w:b/>
          <w:bCs/>
          <w:i/>
          <w:iCs/>
          <w:sz w:val="24"/>
          <w:szCs w:val="24"/>
          <w:lang w:eastAsia="zh-CN"/>
        </w:rPr>
        <w:t>ет</w:t>
      </w:r>
      <w:r>
        <w:rPr>
          <w:rFonts w:ascii="Times New Roman" w:eastAsia="SimSun" w:hAnsi="Times New Roman" w:cs="Times New Roman"/>
          <w:b/>
          <w:bCs/>
          <w:i/>
          <w:iCs/>
          <w:sz w:val="24"/>
          <w:szCs w:val="24"/>
          <w:lang w:val="en-US" w:eastAsia="zh-CN"/>
        </w:rPr>
        <w:t>2</w:t>
      </w:r>
      <w:r>
        <w:rPr>
          <w:rFonts w:ascii="Times New Roman" w:eastAsia="SimSun" w:hAnsi="Times New Roman" w:cs="Times New Roman"/>
          <w:b/>
          <w:bCs/>
          <w:i/>
          <w:iCs/>
          <w:sz w:val="24"/>
          <w:szCs w:val="24"/>
          <w:lang w:eastAsia="zh-CN"/>
        </w:rPr>
        <w:t>;</w:t>
      </w:r>
      <w:r>
        <w:rPr>
          <w:rFonts w:ascii="Times New Roman" w:eastAsia="SimSun" w:hAnsi="Times New Roman" w:cs="Times New Roman"/>
          <w:b/>
          <w:bCs/>
          <w:i/>
          <w:iCs/>
          <w:sz w:val="24"/>
          <w:szCs w:val="24"/>
          <w:lang w:val="en-US" w:eastAsia="zh-CN"/>
        </w:rPr>
        <w:t xml:space="preserve"> </w:t>
      </w:r>
      <w:r>
        <w:rPr>
          <w:rFonts w:ascii="Times New Roman" w:eastAsia="SimSun" w:hAnsi="Times New Roman" w:cs="Times New Roman"/>
          <w:b/>
          <w:bCs/>
          <w:i/>
          <w:iCs/>
          <w:sz w:val="24"/>
          <w:szCs w:val="24"/>
          <w:lang w:eastAsia="zh-CN"/>
        </w:rPr>
        <w:t>тел./факс: 034 44 55 14</w:t>
      </w:r>
    </w:p>
    <w:p w:rsidR="00CD53C7" w:rsidRDefault="00EF15F2" w:rsidP="00CD53C7">
      <w:pPr>
        <w:widowControl w:val="0"/>
        <w:suppressAutoHyphens/>
        <w:spacing w:after="0" w:line="240" w:lineRule="auto"/>
        <w:jc w:val="center"/>
        <w:rPr>
          <w:rFonts w:ascii="Times New Roman" w:eastAsia="SimSun" w:hAnsi="Times New Roman" w:cs="Times New Roman"/>
          <w:b/>
          <w:bCs/>
          <w:color w:val="000000"/>
          <w:sz w:val="24"/>
          <w:szCs w:val="24"/>
          <w:lang w:val="en-US" w:eastAsia="zh-CN"/>
        </w:rPr>
      </w:pPr>
      <w:r>
        <w:rPr>
          <w:rFonts w:eastAsiaTheme="minorHAnsi"/>
          <w:noProof/>
        </w:rPr>
        <mc:AlternateContent>
          <mc:Choice Requires="wps">
            <w:drawing>
              <wp:anchor distT="4294967293" distB="4294967293" distL="114300" distR="114300" simplePos="0" relativeHeight="251657216" behindDoc="0" locked="0" layoutInCell="1" allowOverlap="1">
                <wp:simplePos x="0" y="0"/>
                <wp:positionH relativeFrom="column">
                  <wp:posOffset>-914400</wp:posOffset>
                </wp:positionH>
                <wp:positionV relativeFrom="paragraph">
                  <wp:posOffset>220979</wp:posOffset>
                </wp:positionV>
                <wp:extent cx="7543800" cy="0"/>
                <wp:effectExtent l="0" t="19050" r="0" b="1905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17.4pt" to="52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" strokeweight="2.25pt"/>
            </w:pict>
          </mc:Fallback>
        </mc:AlternateContent>
      </w:r>
      <w:r w:rsidR="00CD53C7">
        <w:rPr>
          <w:rFonts w:ascii="Times New Roman" w:eastAsia="SimSun" w:hAnsi="Times New Roman" w:cs="Times New Roman"/>
          <w:b/>
          <w:bCs/>
          <w:i/>
          <w:iCs/>
          <w:sz w:val="24"/>
          <w:szCs w:val="24"/>
          <w:lang w:eastAsia="zh-CN"/>
        </w:rPr>
        <w:t>е-</w:t>
      </w:r>
      <w:r w:rsidR="00CD53C7">
        <w:rPr>
          <w:rFonts w:ascii="Times New Roman" w:eastAsia="SimSun" w:hAnsi="Times New Roman" w:cs="Times New Roman"/>
          <w:b/>
          <w:bCs/>
          <w:i/>
          <w:iCs/>
          <w:sz w:val="24"/>
          <w:szCs w:val="24"/>
          <w:lang w:val="en-US" w:eastAsia="zh-CN"/>
        </w:rPr>
        <w:t>mail: oik1319@cik.bg</w:t>
      </w:r>
    </w:p>
    <w:p w:rsidR="00CD53C7" w:rsidRDefault="00EF15F2" w:rsidP="00CD53C7">
      <w:pPr>
        <w:widowControl w:val="0"/>
        <w:suppressAutoHyphens/>
        <w:spacing w:after="0" w:line="240" w:lineRule="auto"/>
        <w:jc w:val="both"/>
        <w:rPr>
          <w:rFonts w:ascii="Times New Roman" w:eastAsia="SimSun" w:hAnsi="Times New Roman" w:cs="Times New Roman"/>
          <w:b/>
          <w:bCs/>
          <w:i/>
          <w:iCs/>
          <w:sz w:val="24"/>
          <w:szCs w:val="24"/>
          <w:lang w:val="en-US" w:eastAsia="zh-CN"/>
        </w:rPr>
      </w:pPr>
      <w:r>
        <w:rPr>
          <w:rFonts w:eastAsiaTheme="minorHAnsi"/>
          <w:noProof/>
        </w:rPr>
        <mc:AlternateContent>
          <mc:Choice Requires="wps">
            <w:drawing>
              <wp:anchor distT="4294967293" distB="4294967293" distL="114300" distR="114300" simplePos="0" relativeHeight="251658240" behindDoc="0" locked="0" layoutInCell="1" allowOverlap="1">
                <wp:simplePos x="0" y="0"/>
                <wp:positionH relativeFrom="column">
                  <wp:posOffset>-838200</wp:posOffset>
                </wp:positionH>
                <wp:positionV relativeFrom="paragraph">
                  <wp:posOffset>41909</wp:posOffset>
                </wp:positionV>
                <wp:extent cx="7543800" cy="0"/>
                <wp:effectExtent l="0" t="19050" r="0"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pt,3.3pt" to="52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" strokeweight="2.25pt"/>
            </w:pict>
          </mc:Fallback>
        </mc:AlternateContent>
      </w:r>
    </w:p>
    <w:p w:rsidR="00CD53C7" w:rsidRDefault="00CD53C7" w:rsidP="00CD53C7">
      <w:pPr>
        <w:widowControl w:val="0"/>
        <w:suppressAutoHyphens/>
        <w:spacing w:after="0" w:line="240" w:lineRule="auto"/>
        <w:jc w:val="center"/>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eastAsia="zh-CN"/>
        </w:rPr>
        <w:t>Заседание на ОИК Пазарджик на</w:t>
      </w:r>
      <w:r>
        <w:rPr>
          <w:rFonts w:ascii="Times New Roman" w:eastAsia="SimSun" w:hAnsi="Times New Roman" w:cs="Times New Roman"/>
          <w:b/>
          <w:bCs/>
          <w:sz w:val="24"/>
          <w:szCs w:val="24"/>
          <w:lang w:val="en-US" w:eastAsia="zh-CN"/>
        </w:rPr>
        <w:t xml:space="preserve"> </w:t>
      </w:r>
      <w:r w:rsidR="004D782A">
        <w:rPr>
          <w:rFonts w:ascii="Times New Roman" w:eastAsia="SimSun" w:hAnsi="Times New Roman" w:cs="Times New Roman"/>
          <w:b/>
          <w:bCs/>
          <w:sz w:val="24"/>
          <w:szCs w:val="24"/>
          <w:lang w:eastAsia="zh-CN"/>
        </w:rPr>
        <w:t>1</w:t>
      </w:r>
      <w:r w:rsidR="0007693F">
        <w:rPr>
          <w:rFonts w:ascii="Times New Roman" w:eastAsia="SimSun" w:hAnsi="Times New Roman" w:cs="Times New Roman"/>
          <w:b/>
          <w:bCs/>
          <w:sz w:val="24"/>
          <w:szCs w:val="24"/>
          <w:lang w:val="en-US" w:eastAsia="zh-CN"/>
        </w:rPr>
        <w:t>6</w:t>
      </w:r>
      <w:r>
        <w:rPr>
          <w:rFonts w:ascii="Times New Roman" w:eastAsia="SimSun" w:hAnsi="Times New Roman" w:cs="Times New Roman"/>
          <w:b/>
          <w:bCs/>
          <w:sz w:val="24"/>
          <w:szCs w:val="24"/>
          <w:lang w:val="en-US" w:eastAsia="zh-CN"/>
        </w:rPr>
        <w:t>.</w:t>
      </w:r>
      <w:r w:rsidR="00121F3D">
        <w:rPr>
          <w:rFonts w:ascii="Times New Roman" w:eastAsia="SimSun" w:hAnsi="Times New Roman" w:cs="Times New Roman"/>
          <w:b/>
          <w:bCs/>
          <w:sz w:val="24"/>
          <w:szCs w:val="24"/>
          <w:lang w:eastAsia="zh-CN"/>
        </w:rPr>
        <w:t>11</w:t>
      </w:r>
      <w:r>
        <w:rPr>
          <w:rFonts w:ascii="Times New Roman" w:eastAsia="SimSun" w:hAnsi="Times New Roman" w:cs="Times New Roman"/>
          <w:b/>
          <w:bCs/>
          <w:sz w:val="24"/>
          <w:szCs w:val="24"/>
          <w:lang w:eastAsia="zh-CN"/>
        </w:rPr>
        <w:t>.2015 г.</w:t>
      </w:r>
    </w:p>
    <w:p w:rsidR="00CD53C7" w:rsidRDefault="00CD53C7" w:rsidP="00CD53C7">
      <w:pPr>
        <w:widowControl w:val="0"/>
        <w:suppressAutoHyphens/>
        <w:spacing w:after="0" w:line="240" w:lineRule="auto"/>
        <w:rPr>
          <w:rFonts w:ascii="Times New Roman" w:eastAsia="SimSun" w:hAnsi="Times New Roman" w:cs="Times New Roman"/>
          <w:sz w:val="24"/>
          <w:szCs w:val="24"/>
          <w:lang w:val="en-US" w:eastAsia="zh-CN"/>
        </w:rPr>
      </w:pPr>
    </w:p>
    <w:p w:rsidR="00CD53C7" w:rsidRDefault="00CD53C7" w:rsidP="00CD53C7">
      <w:pPr>
        <w:widowControl w:val="0"/>
        <w:suppressAutoHyphens/>
        <w:spacing w:after="0" w:line="240" w:lineRule="auto"/>
        <w:jc w:val="center"/>
        <w:rPr>
          <w:rFonts w:ascii="Liberation Serif" w:eastAsia="SimSun" w:hAnsi="Liberation Serif" w:cs="Liberation Serif"/>
          <w:b/>
          <w:bCs/>
          <w:sz w:val="24"/>
          <w:szCs w:val="24"/>
          <w:lang w:eastAsia="zh-CN"/>
        </w:rPr>
      </w:pPr>
      <w:r>
        <w:rPr>
          <w:rFonts w:ascii="Liberation Serif" w:eastAsia="SimSun" w:hAnsi="Liberation Serif" w:cs="Liberation Serif"/>
          <w:b/>
          <w:bCs/>
          <w:sz w:val="24"/>
          <w:szCs w:val="24"/>
          <w:lang w:eastAsia="zh-CN"/>
        </w:rPr>
        <w:t xml:space="preserve">Проект за дневен ред </w:t>
      </w:r>
    </w:p>
    <w:p w:rsidR="00CD53C7" w:rsidRDefault="00CD53C7" w:rsidP="00CD53C7">
      <w:pPr>
        <w:widowControl w:val="0"/>
        <w:suppressAutoHyphens/>
        <w:spacing w:after="0" w:line="240" w:lineRule="auto"/>
        <w:jc w:val="center"/>
        <w:rPr>
          <w:rFonts w:ascii="Liberation Serif" w:eastAsia="SimSun" w:hAnsi="Liberation Serif" w:cs="Liberation Serif"/>
          <w:b/>
          <w:bCs/>
          <w:sz w:val="24"/>
          <w:szCs w:val="24"/>
          <w:lang w:eastAsia="zh-CN"/>
        </w:rPr>
      </w:pPr>
    </w:p>
    <w:p w:rsidR="0007693F" w:rsidRPr="0007693F" w:rsidRDefault="0007693F" w:rsidP="0007693F">
      <w:pPr>
        <w:numPr>
          <w:ilvl w:val="0"/>
          <w:numId w:val="3"/>
        </w:numPr>
        <w:spacing w:before="100" w:beforeAutospacing="1" w:after="100" w:afterAutospacing="1" w:line="240" w:lineRule="auto"/>
        <w:contextualSpacing/>
        <w:jc w:val="both"/>
        <w:rPr>
          <w:rFonts w:ascii="Times New Roman" w:eastAsia="SimSun" w:hAnsi="Times New Roman" w:cs="Times New Roman"/>
          <w:sz w:val="24"/>
          <w:szCs w:val="24"/>
          <w:lang w:eastAsia="zh-CN"/>
        </w:rPr>
      </w:pPr>
      <w:r w:rsidRPr="0007693F">
        <w:rPr>
          <w:rFonts w:ascii="Times New Roman" w:eastAsia="Times New Roman" w:hAnsi="Times New Roman" w:cs="Times New Roman"/>
          <w:sz w:val="24"/>
          <w:szCs w:val="24"/>
        </w:rPr>
        <w:t xml:space="preserve">Вземане на Решение за определяне на представители на ОИК Пазарджик, които да присъстват при отваряне на помещение за съхранение на бюлетините от проведените местни избори 25 октомври –1 ноември 2015г., както и да съпроводят чувала съдържащ бюлетините на секция 131900157 до Административен съд Пазарджик, съгласно определение на АС Пазарджик постановено  по </w:t>
      </w:r>
      <w:proofErr w:type="spellStart"/>
      <w:r w:rsidRPr="0007693F">
        <w:rPr>
          <w:rFonts w:ascii="Times New Roman" w:eastAsia="Times New Roman" w:hAnsi="Times New Roman" w:cs="Times New Roman"/>
          <w:sz w:val="24"/>
          <w:szCs w:val="24"/>
        </w:rPr>
        <w:t>адм</w:t>
      </w:r>
      <w:proofErr w:type="spellEnd"/>
      <w:r w:rsidRPr="0007693F">
        <w:rPr>
          <w:rFonts w:ascii="Times New Roman" w:eastAsia="Times New Roman" w:hAnsi="Times New Roman" w:cs="Times New Roman"/>
          <w:sz w:val="24"/>
          <w:szCs w:val="24"/>
        </w:rPr>
        <w:t>.д. №831/2015г.</w:t>
      </w:r>
    </w:p>
    <w:p w:rsidR="00121F3D" w:rsidRDefault="00121F3D" w:rsidP="00121F3D">
      <w:pPr>
        <w:spacing w:before="100" w:beforeAutospacing="1" w:after="100" w:afterAutospacing="1" w:line="240" w:lineRule="auto"/>
        <w:contextualSpacing/>
        <w:jc w:val="both"/>
        <w:rPr>
          <w:rFonts w:ascii="Times New Roman" w:eastAsia="SimSun" w:hAnsi="Times New Roman" w:cs="Times New Roman"/>
          <w:sz w:val="24"/>
          <w:szCs w:val="24"/>
          <w:lang w:eastAsia="zh-CN"/>
        </w:rPr>
      </w:pPr>
      <w:bookmarkStart w:id="0" w:name="_GoBack"/>
      <w:bookmarkEnd w:id="0"/>
    </w:p>
    <w:p w:rsidR="004D05E9" w:rsidRPr="004A0E0F" w:rsidRDefault="004D05E9" w:rsidP="00121F3D">
      <w:pPr>
        <w:ind w:firstLine="708"/>
        <w:jc w:val="both"/>
        <w:rPr>
          <w:lang w:val="en-US"/>
        </w:rPr>
      </w:pPr>
    </w:p>
    <w:sectPr w:rsidR="004D05E9" w:rsidRPr="004A0E0F" w:rsidSect="004D0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5308"/>
    <w:multiLevelType w:val="hybridMultilevel"/>
    <w:tmpl w:val="B3A09C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C273238"/>
    <w:multiLevelType w:val="hybridMultilevel"/>
    <w:tmpl w:val="1AD6C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3831ECB"/>
    <w:multiLevelType w:val="hybridMultilevel"/>
    <w:tmpl w:val="3FE82D4E"/>
    <w:lvl w:ilvl="0" w:tplc="BF56ED88">
      <w:start w:val="1"/>
      <w:numFmt w:val="decimal"/>
      <w:lvlText w:val="%1."/>
      <w:lvlJc w:val="left"/>
      <w:pPr>
        <w:ind w:left="1068" w:hanging="360"/>
      </w:pPr>
      <w:rPr>
        <w:rFonts w:eastAsia="Times New Roman"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61F136A3"/>
    <w:multiLevelType w:val="hybridMultilevel"/>
    <w:tmpl w:val="0742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C7"/>
    <w:rsid w:val="00050B9A"/>
    <w:rsid w:val="0007693F"/>
    <w:rsid w:val="00121F3D"/>
    <w:rsid w:val="00162FE4"/>
    <w:rsid w:val="004446A3"/>
    <w:rsid w:val="004A0E0F"/>
    <w:rsid w:val="004C33E2"/>
    <w:rsid w:val="004D05E9"/>
    <w:rsid w:val="004D782A"/>
    <w:rsid w:val="004F4CC8"/>
    <w:rsid w:val="00556416"/>
    <w:rsid w:val="00626A5C"/>
    <w:rsid w:val="0084030B"/>
    <w:rsid w:val="00A04105"/>
    <w:rsid w:val="00AB49CC"/>
    <w:rsid w:val="00C25687"/>
    <w:rsid w:val="00CD53C7"/>
    <w:rsid w:val="00EB68B8"/>
    <w:rsid w:val="00ED52E7"/>
    <w:rsid w:val="00EF15F2"/>
    <w:rsid w:val="00F63203"/>
    <w:rsid w:val="00FC05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9855">
      <w:bodyDiv w:val="1"/>
      <w:marLeft w:val="0"/>
      <w:marRight w:val="0"/>
      <w:marTop w:val="0"/>
      <w:marBottom w:val="0"/>
      <w:divBdr>
        <w:top w:val="none" w:sz="0" w:space="0" w:color="auto"/>
        <w:left w:val="none" w:sz="0" w:space="0" w:color="auto"/>
        <w:bottom w:val="none" w:sz="0" w:space="0" w:color="auto"/>
        <w:right w:val="none" w:sz="0" w:space="0" w:color="auto"/>
      </w:divBdr>
    </w:div>
    <w:div w:id="14305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 13</dc:creator>
  <cp:lastModifiedBy>comp</cp:lastModifiedBy>
  <cp:revision>3</cp:revision>
  <dcterms:created xsi:type="dcterms:W3CDTF">2015-11-16T15:35:00Z</dcterms:created>
  <dcterms:modified xsi:type="dcterms:W3CDTF">2015-11-16T15:35:00Z</dcterms:modified>
</cp:coreProperties>
</file>