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F957F1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E06A5B" w:rsidRPr="00E06A5B" w:rsidTr="00FD01BB">
        <w:trPr>
          <w:trHeight w:val="10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F957F1" w:rsidRDefault="00F957F1" w:rsidP="00F957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F1">
              <w:rPr>
                <w:rFonts w:ascii="Times New Roman" w:eastAsia="Times New Roman" w:hAnsi="Times New Roman" w:cs="Times New Roman"/>
                <w:sz w:val="24"/>
              </w:rPr>
              <w:t>Определяне на упълномощени членове  от</w:t>
            </w:r>
            <w:r w:rsidRPr="00F957F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F957F1">
              <w:rPr>
                <w:rFonts w:ascii="Times New Roman" w:eastAsia="Times New Roman" w:hAnsi="Times New Roman" w:cs="Times New Roman"/>
                <w:sz w:val="24"/>
              </w:rPr>
              <w:t xml:space="preserve">ОИК-Пазарджик, които да приемат хартиените бюлетини за изборите за </w:t>
            </w:r>
            <w:r w:rsidRPr="00F95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общински съветници и кметове на 27.10.2019г. от </w:t>
            </w:r>
            <w:r w:rsidRPr="00F957F1">
              <w:rPr>
                <w:rFonts w:ascii="Times New Roman" w:eastAsia="Times New Roman" w:hAnsi="Times New Roman" w:cs="Times New Roman"/>
                <w:sz w:val="24"/>
              </w:rPr>
              <w:t>печатницата на „ДЕМАКС” АД  и  подпишат приемно предавателния протокол</w:t>
            </w:r>
            <w:r w:rsidRPr="00F957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F1" w:rsidRPr="00F957F1" w:rsidRDefault="00F957F1" w:rsidP="00F957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F1">
              <w:rPr>
                <w:rFonts w:ascii="Times New Roman" w:eastAsia="Times New Roman" w:hAnsi="Times New Roman" w:cs="Times New Roman"/>
                <w:sz w:val="24"/>
              </w:rPr>
              <w:t>Определяне на упълномощени членове  от</w:t>
            </w:r>
            <w:r w:rsidRPr="00F957F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F957F1">
              <w:rPr>
                <w:rFonts w:ascii="Times New Roman" w:eastAsia="Times New Roman" w:hAnsi="Times New Roman" w:cs="Times New Roman"/>
                <w:sz w:val="24"/>
              </w:rPr>
              <w:t xml:space="preserve">ОИК-Пазарджик, които да представляват комисията пред Административен Съд Пазарджик по образувани срещу решения на ОИК - Пазарджик дела във връзка с изборите за </w:t>
            </w:r>
            <w:r w:rsidRPr="00F95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общински съветници и кметове на 27.10.2019г. </w:t>
            </w:r>
          </w:p>
          <w:p w:rsidR="00E06A5B" w:rsidRPr="00E06A5B" w:rsidRDefault="00E06A5B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F957F1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И.Георгиева</w:t>
            </w:r>
            <w:proofErr w:type="spellEnd"/>
          </w:p>
        </w:tc>
      </w:tr>
      <w:tr w:rsidR="00E06A5B" w:rsidRPr="00E06A5B" w:rsidTr="00FD01BB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F1" w:rsidRPr="00F957F1" w:rsidRDefault="00F957F1" w:rsidP="00F957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на секции за гласуване на избиратели с увредено зрение или със затруднения в придвижването в Община Пазарджик</w:t>
            </w:r>
          </w:p>
          <w:p w:rsidR="00E06A5B" w:rsidRPr="00E06A5B" w:rsidRDefault="00E06A5B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</w:tbl>
    <w:p w:rsidR="004163B9" w:rsidRDefault="004163B9"/>
    <w:sectPr w:rsidR="004163B9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B"/>
    <w:rsid w:val="00107FF4"/>
    <w:rsid w:val="003023D1"/>
    <w:rsid w:val="004163B9"/>
    <w:rsid w:val="006A3E9E"/>
    <w:rsid w:val="007867DC"/>
    <w:rsid w:val="00796E4D"/>
    <w:rsid w:val="00D53626"/>
    <w:rsid w:val="00E06A5B"/>
    <w:rsid w:val="00F957F1"/>
    <w:rsid w:val="00FD01BB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F91C-3E23-42D0-A397-4B78B16C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Potrebitel</cp:lastModifiedBy>
  <cp:revision>4</cp:revision>
  <dcterms:created xsi:type="dcterms:W3CDTF">2019-10-08T07:28:00Z</dcterms:created>
  <dcterms:modified xsi:type="dcterms:W3CDTF">2019-10-09T08:54:00Z</dcterms:modified>
</cp:coreProperties>
</file>