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AB" w:rsidRPr="00E06A5B" w:rsidRDefault="00B11EAB" w:rsidP="00B1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20.11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B11EAB" w:rsidRPr="00E06A5B" w:rsidTr="0078184C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B11EAB" w:rsidRPr="00E06A5B" w:rsidTr="0078184C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AB" w:rsidRPr="00071703" w:rsidRDefault="00B11EAB" w:rsidP="0078184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AB" w:rsidRPr="00902011" w:rsidRDefault="00071703" w:rsidP="00B11EA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en-US"/>
              </w:rPr>
              <w:t xml:space="preserve">       1.    </w:t>
            </w:r>
            <w:r w:rsidR="00B11EAB" w:rsidRPr="00902011">
              <w:rPr>
                <w:color w:val="333333"/>
                <w:sz w:val="21"/>
                <w:szCs w:val="21"/>
              </w:rPr>
              <w:t>Предсрочно прекратяване пълномощията на общински съветник в ОС гр. Пазарджик и обявяване за избран на следващият Общински съветник в ОС гр. Пазарджик от политическа партия ДПС</w:t>
            </w:r>
          </w:p>
          <w:p w:rsidR="00071703" w:rsidRPr="00C92A9D" w:rsidRDefault="00071703" w:rsidP="0007170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Съставяне график на дежурства за периода на обжалване на решението за обявяване на следващ общински съветник.</w:t>
            </w:r>
          </w:p>
          <w:p w:rsidR="00B11EAB" w:rsidRPr="008B0EC0" w:rsidRDefault="00B11EAB" w:rsidP="0078184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A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Г.Добрев</w:t>
            </w:r>
          </w:p>
        </w:tc>
      </w:tr>
    </w:tbl>
    <w:p w:rsidR="004163B9" w:rsidRDefault="004163B9">
      <w:bookmarkStart w:id="0" w:name="_GoBack"/>
      <w:bookmarkEnd w:id="0"/>
    </w:p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92F"/>
    <w:multiLevelType w:val="hybridMultilevel"/>
    <w:tmpl w:val="38CA2FE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6F01"/>
    <w:multiLevelType w:val="hybridMultilevel"/>
    <w:tmpl w:val="D29091D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0FA6"/>
    <w:multiLevelType w:val="hybridMultilevel"/>
    <w:tmpl w:val="C6183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1"/>
    <w:rsid w:val="00071703"/>
    <w:rsid w:val="00222191"/>
    <w:rsid w:val="004163B9"/>
    <w:rsid w:val="00B1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2019-11-19T11:10:00Z</dcterms:created>
  <dcterms:modified xsi:type="dcterms:W3CDTF">2019-11-21T09:38:00Z</dcterms:modified>
</cp:coreProperties>
</file>