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B0FB0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Pr="00031BAA">
        <w:rPr>
          <w:rFonts w:ascii="Times New Roman" w:hAnsi="Times New Roman" w:cs="Times New Roman"/>
          <w:b/>
          <w:bCs/>
          <w:sz w:val="24"/>
        </w:rPr>
        <w:t>2</w:t>
      </w:r>
      <w:r w:rsidR="00694CB9">
        <w:rPr>
          <w:rFonts w:ascii="Times New Roman" w:hAnsi="Times New Roman" w:cs="Times New Roman"/>
          <w:b/>
          <w:bCs/>
          <w:sz w:val="24"/>
        </w:rPr>
        <w:t>7</w:t>
      </w:r>
      <w:r w:rsidRPr="00031BAA">
        <w:rPr>
          <w:rFonts w:ascii="Times New Roman" w:hAnsi="Times New Roman" w:cs="Times New Roman"/>
          <w:b/>
          <w:bCs/>
          <w:sz w:val="24"/>
        </w:rPr>
        <w:t>.09.2023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694CB9" w:rsidRPr="00FC11D9" w:rsidRDefault="00694CB9" w:rsidP="00694CB9">
      <w:pPr>
        <w:pStyle w:val="a4"/>
        <w:numPr>
          <w:ilvl w:val="0"/>
          <w:numId w:val="2"/>
        </w:numPr>
        <w:shd w:val="clear" w:color="auto" w:fill="FEFEFE"/>
        <w:spacing w:after="0" w:line="276" w:lineRule="auto"/>
        <w:jc w:val="both"/>
      </w:pPr>
      <w:r>
        <w:t>Заличаване регистрация на кандидати за общински съветници</w:t>
      </w:r>
      <w:r w:rsidRPr="00123A08">
        <w:t xml:space="preserve"> </w:t>
      </w:r>
      <w:r>
        <w:t>в Община Пазарджик от</w:t>
      </w:r>
      <w:r w:rsidRPr="00FC11D9">
        <w:t xml:space="preserve"> кандидатската листа </w:t>
      </w:r>
      <w:r>
        <w:t>на</w:t>
      </w:r>
      <w:r w:rsidRPr="00FC11D9">
        <w:t xml:space="preserve">  КП ЗАЕДНО ЗА СИЛНА ОБЩИНА </w:t>
      </w:r>
      <w:r>
        <w:t>за</w:t>
      </w:r>
      <w:r w:rsidRPr="00FC11D9">
        <w:t xml:space="preserve"> изборите за общински съветници и за кметове на 29.10.2023 г.</w:t>
      </w:r>
    </w:p>
    <w:p w:rsidR="000F1C6A" w:rsidRPr="000F1C6A" w:rsidRDefault="000F1C6A" w:rsidP="000F1C6A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1C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номерата в бюлетината на местните коалиции,  издигнали кандидати </w:t>
      </w:r>
      <w:r w:rsidRPr="000F1C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в община Пазарджик на 29.10.2023 г.</w:t>
      </w:r>
    </w:p>
    <w:p w:rsidR="000F1C6A" w:rsidRPr="000F1C6A" w:rsidRDefault="000F1C6A" w:rsidP="000F1C6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1C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чрез жребий реда за участие в регионалните радио- и телевизионни центрове и упълномощени представители на партиите, коалициите и местните коалиции, регистрирали кандидати в изборите за общински съветници и кметове на 29.10.2023 г.</w:t>
      </w:r>
    </w:p>
    <w:p w:rsidR="00694CB9" w:rsidRPr="00E52B87" w:rsidRDefault="00850B36" w:rsidP="00850B3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B36">
        <w:rPr>
          <w:rFonts w:ascii="Times New Roman" w:eastAsia="Times New Roman" w:hAnsi="Times New Roman" w:cs="Times New Roman"/>
          <w:sz w:val="24"/>
          <w:szCs w:val="24"/>
        </w:rPr>
        <w:t>Назначаване на технически сътрудник към ОИК – Пазарджик за изборите за общински съветници и за кметове на 29 октомври 2023 г.</w:t>
      </w:r>
    </w:p>
    <w:p w:rsidR="00694CB9" w:rsidRDefault="00694CB9" w:rsidP="00694CB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4846" w:rsidRPr="00694CB9" w:rsidRDefault="00814846" w:rsidP="00694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70E" w:rsidRDefault="004B670E">
      <w:bookmarkStart w:id="0" w:name="_GoBack"/>
      <w:bookmarkEnd w:id="0"/>
    </w:p>
    <w:sectPr w:rsidR="004B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4B670E"/>
    <w:rsid w:val="005B1E42"/>
    <w:rsid w:val="00694CB9"/>
    <w:rsid w:val="00814846"/>
    <w:rsid w:val="008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45207-646D-4A8D-9217-A1E59A35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</cp:lastModifiedBy>
  <cp:revision>4</cp:revision>
  <dcterms:created xsi:type="dcterms:W3CDTF">2023-09-26T17:33:00Z</dcterms:created>
  <dcterms:modified xsi:type="dcterms:W3CDTF">2023-09-27T13:54:00Z</dcterms:modified>
</cp:coreProperties>
</file>