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2E30E6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1B1136">
      <w:pPr>
        <w:rPr>
          <w:lang w:val="en-US"/>
        </w:rPr>
      </w:pPr>
    </w:p>
    <w:p w:rsidR="00D84116" w:rsidRPr="00D217DF" w:rsidRDefault="001B1136" w:rsidP="001B1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7DF">
        <w:rPr>
          <w:rFonts w:ascii="Times New Roman" w:hAnsi="Times New Roman" w:cs="Times New Roman"/>
          <w:b/>
          <w:bCs/>
          <w:sz w:val="28"/>
          <w:szCs w:val="28"/>
        </w:rPr>
        <w:t>Дневен ред за заседание на ОИК Пазарджик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A6AC9"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bookmarkStart w:id="0" w:name="_GoBack"/>
      <w:bookmarkEnd w:id="0"/>
      <w:r w:rsidR="00E72BF1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209C8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9F6376" w:rsidRPr="00D217DF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A6AC9" w:rsidRPr="00162BC7" w:rsidRDefault="006A6AC9" w:rsidP="006A6AC9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8"/>
        <w:jc w:val="both"/>
        <w:rPr>
          <w:color w:val="333333"/>
        </w:rPr>
      </w:pPr>
      <w:r>
        <w:rPr>
          <w:lang w:eastAsia="en-US"/>
        </w:rPr>
        <w:t>Вземане на решение за анулиране на разписка № 1319002020 от Изчислителния пункт</w:t>
      </w:r>
    </w:p>
    <w:p w:rsidR="006A6AC9" w:rsidRPr="007F29F4" w:rsidRDefault="006A6AC9" w:rsidP="006A6AC9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8"/>
        <w:jc w:val="both"/>
        <w:rPr>
          <w:color w:val="333333"/>
        </w:rPr>
      </w:pPr>
      <w:r>
        <w:t>Обявява за избрани кметове и общински съветници на територията на Община Пазарджик и допуска до участие до втори тур на кандидати в местата, в които няма избрани кандидати.</w:t>
      </w:r>
    </w:p>
    <w:p w:rsidR="0029071E" w:rsidRPr="00D217DF" w:rsidRDefault="0029071E" w:rsidP="0029071E">
      <w:pPr>
        <w:pStyle w:val="a3"/>
        <w:spacing w:before="100" w:beforeAutospacing="1" w:after="100" w:afterAutospacing="1"/>
        <w:ind w:left="1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71E" w:rsidRPr="00D84116" w:rsidRDefault="0029071E" w:rsidP="001B1136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</w:p>
    <w:sectPr w:rsidR="0029071E" w:rsidRPr="00D84116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7D1C36"/>
    <w:multiLevelType w:val="hybridMultilevel"/>
    <w:tmpl w:val="E97E1102"/>
    <w:lvl w:ilvl="0" w:tplc="EF621D8C">
      <w:start w:val="1"/>
      <w:numFmt w:val="decimal"/>
      <w:lvlText w:val="%1."/>
      <w:lvlJc w:val="left"/>
      <w:pPr>
        <w:ind w:left="3267" w:hanging="435"/>
      </w:pPr>
      <w:rPr>
        <w:rFonts w:ascii="Times New Roman" w:eastAsia="Times New Roman" w:hAnsi="Times New Roman" w:cs="Times New Roman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AF3895"/>
    <w:multiLevelType w:val="hybridMultilevel"/>
    <w:tmpl w:val="91F03A78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EF62BF"/>
    <w:multiLevelType w:val="hybridMultilevel"/>
    <w:tmpl w:val="21F4DCA0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44E58"/>
    <w:rsid w:val="00166680"/>
    <w:rsid w:val="001754DF"/>
    <w:rsid w:val="001B1136"/>
    <w:rsid w:val="002271D4"/>
    <w:rsid w:val="00230CE1"/>
    <w:rsid w:val="0024620A"/>
    <w:rsid w:val="0024684C"/>
    <w:rsid w:val="00254CD1"/>
    <w:rsid w:val="00256B9C"/>
    <w:rsid w:val="002753C9"/>
    <w:rsid w:val="0029071E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1641C"/>
    <w:rsid w:val="00434E14"/>
    <w:rsid w:val="00436F00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A777C"/>
    <w:rsid w:val="005F53EE"/>
    <w:rsid w:val="00622C59"/>
    <w:rsid w:val="00625775"/>
    <w:rsid w:val="00654AFC"/>
    <w:rsid w:val="006A562C"/>
    <w:rsid w:val="006A6AC9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42764"/>
    <w:rsid w:val="00C956FE"/>
    <w:rsid w:val="00CB0800"/>
    <w:rsid w:val="00CB6D58"/>
    <w:rsid w:val="00CD418B"/>
    <w:rsid w:val="00CE70AE"/>
    <w:rsid w:val="00D166B6"/>
    <w:rsid w:val="00D217DF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C3470"/>
    <w:rsid w:val="00ED1763"/>
    <w:rsid w:val="00EF3019"/>
    <w:rsid w:val="00F02264"/>
    <w:rsid w:val="00F07DED"/>
    <w:rsid w:val="00F44B50"/>
    <w:rsid w:val="00F642FE"/>
    <w:rsid w:val="00F74366"/>
    <w:rsid w:val="00F747C4"/>
    <w:rsid w:val="00F825DA"/>
    <w:rsid w:val="00F910BA"/>
    <w:rsid w:val="00FB6BAE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2023-10-30T09:41:00Z</dcterms:created>
  <dcterms:modified xsi:type="dcterms:W3CDTF">2023-10-30T09:41:00Z</dcterms:modified>
</cp:coreProperties>
</file>