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0</w:t>
      </w:r>
      <w:r w:rsidR="00A96732">
        <w:rPr>
          <w:rFonts w:ascii="Times New Roman" w:hAnsi="Times New Roman" w:cs="Times New Roman"/>
          <w:sz w:val="24"/>
          <w:szCs w:val="24"/>
          <w:lang w:val="en-US"/>
        </w:rPr>
        <w:t>9</w:t>
      </w:r>
      <w:bookmarkStart w:id="0" w:name="_GoBack"/>
      <w:bookmarkEnd w:id="0"/>
      <w:r w:rsidR="006C3C2A" w:rsidRPr="006C3C2A">
        <w:rPr>
          <w:rFonts w:ascii="Times New Roman" w:hAnsi="Times New Roman" w:cs="Times New Roman"/>
          <w:sz w:val="24"/>
          <w:szCs w:val="24"/>
        </w:rPr>
        <w:t>.0</w:t>
      </w:r>
      <w:r w:rsidR="0030472F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E4774" w:rsidRPr="006E4774" w:rsidRDefault="006E4774" w:rsidP="006E4774">
      <w:pPr>
        <w:numPr>
          <w:ilvl w:val="0"/>
          <w:numId w:val="5"/>
        </w:numPr>
        <w:spacing w:after="13" w:line="266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кандидатски листи на партии, коалиции и местни коалиции за участие в </w:t>
      </w:r>
      <w:r w:rsidRPr="006E4774">
        <w:rPr>
          <w:rFonts w:ascii="Times New Roman" w:eastAsia="Times New Roman" w:hAnsi="Times New Roman" w:cs="Times New Roman"/>
          <w:sz w:val="24"/>
          <w:lang w:eastAsia="bg-BG"/>
        </w:rPr>
        <w:t>новия избор за общински съветници</w:t>
      </w:r>
      <w:r w:rsidRPr="006E477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 </w:t>
      </w:r>
      <w:r w:rsidRPr="006E4774">
        <w:rPr>
          <w:rFonts w:ascii="Times New Roman" w:eastAsia="Times New Roman" w:hAnsi="Times New Roman" w:cs="Times New Roman"/>
          <w:sz w:val="24"/>
          <w:lang w:eastAsia="bg-BG"/>
        </w:rPr>
        <w:t>в община Пазарджик, насрочен на 12 октомври 2025 г.</w:t>
      </w:r>
      <w:r w:rsidRPr="006E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13AFD" w:rsidRPr="004A4132" w:rsidRDefault="00913AFD" w:rsidP="00D11A18">
      <w:pPr>
        <w:spacing w:after="161" w:line="268" w:lineRule="auto"/>
        <w:ind w:left="644" w:right="279"/>
        <w:jc w:val="both"/>
        <w:rPr>
          <w:sz w:val="24"/>
          <w:szCs w:val="24"/>
        </w:rPr>
      </w:pPr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6C" w:rsidRDefault="00D56C6C" w:rsidP="00044CF5">
      <w:pPr>
        <w:spacing w:after="0" w:line="240" w:lineRule="auto"/>
      </w:pPr>
      <w:r>
        <w:separator/>
      </w:r>
    </w:p>
  </w:endnote>
  <w:endnote w:type="continuationSeparator" w:id="0">
    <w:p w:rsidR="00D56C6C" w:rsidRDefault="00D56C6C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6C" w:rsidRDefault="00D56C6C" w:rsidP="00044CF5">
      <w:pPr>
        <w:spacing w:after="0" w:line="240" w:lineRule="auto"/>
      </w:pPr>
      <w:r>
        <w:separator/>
      </w:r>
    </w:p>
  </w:footnote>
  <w:footnote w:type="continuationSeparator" w:id="0">
    <w:p w:rsidR="00D56C6C" w:rsidRDefault="00D56C6C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0D1B11"/>
    <w:rsid w:val="00167787"/>
    <w:rsid w:val="0018214C"/>
    <w:rsid w:val="001A4913"/>
    <w:rsid w:val="002D6E32"/>
    <w:rsid w:val="0030472F"/>
    <w:rsid w:val="00316BD4"/>
    <w:rsid w:val="0035120B"/>
    <w:rsid w:val="00362673"/>
    <w:rsid w:val="00386F4C"/>
    <w:rsid w:val="003C3F7D"/>
    <w:rsid w:val="003C656C"/>
    <w:rsid w:val="003F6523"/>
    <w:rsid w:val="00453F0A"/>
    <w:rsid w:val="00476EC8"/>
    <w:rsid w:val="004A4132"/>
    <w:rsid w:val="0050478F"/>
    <w:rsid w:val="00506711"/>
    <w:rsid w:val="0053485A"/>
    <w:rsid w:val="00580624"/>
    <w:rsid w:val="006158D0"/>
    <w:rsid w:val="00643A2A"/>
    <w:rsid w:val="00652DA1"/>
    <w:rsid w:val="006656BA"/>
    <w:rsid w:val="006A7AA9"/>
    <w:rsid w:val="006B2EAE"/>
    <w:rsid w:val="006C3C2A"/>
    <w:rsid w:val="006E4774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D2B9F"/>
    <w:rsid w:val="00A17560"/>
    <w:rsid w:val="00A2344E"/>
    <w:rsid w:val="00A33DEE"/>
    <w:rsid w:val="00A96732"/>
    <w:rsid w:val="00B00ACA"/>
    <w:rsid w:val="00B04DB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BE00"/>
  <w15:docId w15:val="{214A7301-5EA5-4808-8886-F639616E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2</cp:revision>
  <dcterms:created xsi:type="dcterms:W3CDTF">2025-09-09T14:06:00Z</dcterms:created>
  <dcterms:modified xsi:type="dcterms:W3CDTF">2025-09-09T14:06:00Z</dcterms:modified>
</cp:coreProperties>
</file>